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24A7A" w14:textId="62C0DFB8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Fira Sans" w:hAnsi="Fira Sans"/>
          <w:b/>
          <w:bCs/>
        </w:rPr>
      </w:pPr>
      <w:r w:rsidRPr="003301D6">
        <w:rPr>
          <w:rFonts w:ascii="Fira Sans" w:hAnsi="Fira Sans"/>
          <w:b/>
          <w:bCs/>
        </w:rPr>
        <w:t xml:space="preserve">Техническое описание Маски МАГ-4 </w:t>
      </w:r>
    </w:p>
    <w:p w14:paraId="52AD441E" w14:textId="77777777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1393CE0B" w14:textId="77777777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3FB76393" w14:textId="0DDE2ADE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3301D6">
        <w:rPr>
          <w:rFonts w:ascii="Fira Sans" w:hAnsi="Fira Sans"/>
        </w:rPr>
        <w:t xml:space="preserve">Панорамная </w:t>
      </w:r>
      <w:proofErr w:type="spellStart"/>
      <w:r w:rsidRPr="003301D6">
        <w:rPr>
          <w:rFonts w:ascii="Fira Sans" w:hAnsi="Fira Sans"/>
        </w:rPr>
        <w:t>полнолицевая</w:t>
      </w:r>
      <w:proofErr w:type="spellEnd"/>
      <w:r w:rsidRPr="003301D6">
        <w:rPr>
          <w:rFonts w:ascii="Fira Sans" w:hAnsi="Fira Sans"/>
        </w:rPr>
        <w:t> в комплекте фильтрующих и изолирующих СИЗОД обеспечивает подачу очищенного воздуха к органам дыхания и одновременную защиту лица и глаз от воздействия вредных газов, паров и аэрозолей.</w:t>
      </w:r>
    </w:p>
    <w:p w14:paraId="0F0DCC62" w14:textId="77777777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6E609B7E" w14:textId="1F667E7B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shd w:val="clear" w:color="auto" w:fill="FFFFFF"/>
        </w:rPr>
      </w:pPr>
      <w:r w:rsidRPr="003301D6">
        <w:rPr>
          <w:rFonts w:ascii="Fira Sans" w:hAnsi="Fira Sans"/>
          <w:shd w:val="clear" w:color="auto" w:fill="FFFFFF"/>
        </w:rPr>
        <w:t>Маска имеет центральное резьбовое соединение для присоединения фильтра (исполнение КР 40x4,0 по ГОСТ 8762-75 для отечественных фильтров; исполнение КР 40x3,5 по ГОСТ Р 12.4.214-99 для отечественных и импортных фильтров).</w:t>
      </w:r>
    </w:p>
    <w:p w14:paraId="3A0EF4F9" w14:textId="77777777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0B3A1CC0" w14:textId="6AD8C873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shd w:val="clear" w:color="auto" w:fill="FFFFFF"/>
        </w:rPr>
      </w:pPr>
      <w:r w:rsidRPr="003301D6">
        <w:rPr>
          <w:rFonts w:ascii="Fira Sans" w:hAnsi="Fira Sans"/>
          <w:shd w:val="clear" w:color="auto" w:fill="FFFFFF"/>
        </w:rPr>
        <w:t>Фильтры с массой менее 500 г присоединяются непосредственно к маске, с большей массой - через соединительную трубку.</w:t>
      </w:r>
    </w:p>
    <w:p w14:paraId="198ED55F" w14:textId="77777777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3AF2C48E" w14:textId="77777777" w:rsidR="00833F82" w:rsidRPr="003301D6" w:rsidRDefault="00833F82" w:rsidP="00833F82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3301D6">
        <w:rPr>
          <w:rFonts w:ascii="Fira Sans" w:hAnsi="Fira Sans"/>
          <w:b/>
          <w:bCs/>
        </w:rPr>
        <w:t>Состав:</w:t>
      </w:r>
    </w:p>
    <w:p w14:paraId="16E3D39E" w14:textId="77777777" w:rsidR="008C1E09" w:rsidRPr="003301D6" w:rsidRDefault="008C1E09" w:rsidP="008C1E09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панорамное стекло-корпус (по согласованию с потребителем допускаются следующие варианты комплектации маски в зависимости от покрытия стекла-корпуса:</w:t>
      </w:r>
    </w:p>
    <w:p w14:paraId="3D3A12F7" w14:textId="77777777" w:rsidR="008C1E09" w:rsidRPr="003301D6" w:rsidRDefault="008C1E09" w:rsidP="008C1E09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– стекло-корпус с защитным покрытием, препятствующим запотеванию и механическому повреждению поверхности;</w:t>
      </w:r>
    </w:p>
    <w:p w14:paraId="77F65AE7" w14:textId="77777777" w:rsidR="008C1E09" w:rsidRPr="003301D6" w:rsidRDefault="008C1E09" w:rsidP="008C1E09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– стекло-корпус с защитным покрытием, препятствующим химическому и механическому повреждению поверхности.);</w:t>
      </w:r>
    </w:p>
    <w:p w14:paraId="46740B60" w14:textId="77777777" w:rsidR="00833F82" w:rsidRPr="003301D6" w:rsidRDefault="00833F82" w:rsidP="00833F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3301D6">
        <w:rPr>
          <w:rFonts w:ascii="Fira Sans" w:hAnsi="Fira Sans"/>
        </w:rPr>
        <w:t>силиконовый уплотнитель с двойным обтюратором;</w:t>
      </w:r>
    </w:p>
    <w:p w14:paraId="6CE52B14" w14:textId="77777777" w:rsidR="00833F82" w:rsidRPr="003301D6" w:rsidRDefault="00833F82" w:rsidP="00833F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3301D6">
        <w:rPr>
          <w:rFonts w:ascii="Fira Sans" w:hAnsi="Fira Sans"/>
        </w:rPr>
        <w:t>клапанная коробка с клапанами вдоха и выдоха;</w:t>
      </w:r>
    </w:p>
    <w:p w14:paraId="2EB289DD" w14:textId="77777777" w:rsidR="00833F82" w:rsidRPr="003301D6" w:rsidRDefault="00833F82" w:rsidP="00833F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3301D6">
        <w:rPr>
          <w:rFonts w:ascii="Fira Sans" w:hAnsi="Fira Sans"/>
        </w:rPr>
        <w:t xml:space="preserve">силиконовый </w:t>
      </w:r>
      <w:proofErr w:type="spellStart"/>
      <w:r w:rsidRPr="003301D6">
        <w:rPr>
          <w:rFonts w:ascii="Fira Sans" w:hAnsi="Fira Sans"/>
        </w:rPr>
        <w:t>подмасочник</w:t>
      </w:r>
      <w:proofErr w:type="spellEnd"/>
      <w:r w:rsidRPr="003301D6">
        <w:rPr>
          <w:rFonts w:ascii="Fira Sans" w:hAnsi="Fira Sans"/>
        </w:rPr>
        <w:t xml:space="preserve"> с клапанами вдоха; </w:t>
      </w:r>
    </w:p>
    <w:p w14:paraId="125FB6D5" w14:textId="77777777" w:rsidR="00833F82" w:rsidRPr="003301D6" w:rsidRDefault="00833F82" w:rsidP="00833F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3301D6">
        <w:rPr>
          <w:rFonts w:ascii="Fira Sans" w:hAnsi="Fira Sans"/>
        </w:rPr>
        <w:t>мембрана для речевого общения;</w:t>
      </w:r>
    </w:p>
    <w:p w14:paraId="7CF5D128" w14:textId="41BE015B" w:rsidR="00833F82" w:rsidRPr="003301D6" w:rsidRDefault="00833F82" w:rsidP="00833F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3301D6">
        <w:rPr>
          <w:rFonts w:ascii="Fira Sans" w:hAnsi="Fira Sans"/>
        </w:rPr>
        <w:t xml:space="preserve">силиконовое </w:t>
      </w:r>
      <w:r w:rsidR="00836D7B" w:rsidRPr="003301D6">
        <w:rPr>
          <w:rFonts w:ascii="Fira Sans" w:hAnsi="Fira Sans"/>
        </w:rPr>
        <w:t xml:space="preserve">пятиточечное </w:t>
      </w:r>
      <w:r w:rsidRPr="003301D6">
        <w:rPr>
          <w:rFonts w:ascii="Fira Sans" w:hAnsi="Fira Sans"/>
        </w:rPr>
        <w:t>оголовье для крепления маски на голове; </w:t>
      </w:r>
    </w:p>
    <w:p w14:paraId="7D65EC2E" w14:textId="7FC6619E" w:rsidR="00833F82" w:rsidRPr="003301D6" w:rsidRDefault="00833F82" w:rsidP="00833F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3301D6">
        <w:rPr>
          <w:rFonts w:ascii="Fira Sans" w:hAnsi="Fira Sans"/>
        </w:rPr>
        <w:t>защитная пленка (дополнительная опция).</w:t>
      </w:r>
    </w:p>
    <w:p w14:paraId="3B14038B" w14:textId="5399C87D" w:rsidR="00D37411" w:rsidRPr="003301D6" w:rsidRDefault="00D37411" w:rsidP="00D37411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Техническ</w:t>
      </w:r>
      <w:r w:rsidR="004120E7"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и</w:t>
      </w:r>
      <w:r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 xml:space="preserve">е </w:t>
      </w:r>
      <w:r w:rsidR="004120E7"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характеристики</w:t>
      </w:r>
      <w:r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:</w:t>
      </w:r>
    </w:p>
    <w:p w14:paraId="09D8C27E" w14:textId="77777777" w:rsidR="00D37411" w:rsidRPr="003301D6" w:rsidRDefault="00D37411" w:rsidP="00D37411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площадь поля зрения - более 80 %</w:t>
      </w:r>
    </w:p>
    <w:p w14:paraId="5BAA0AD4" w14:textId="77777777" w:rsidR="00D37411" w:rsidRPr="003301D6" w:rsidRDefault="00D37411" w:rsidP="00D37411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универсальный размер</w:t>
      </w:r>
    </w:p>
    <w:p w14:paraId="256E438E" w14:textId="77777777" w:rsidR="00D37411" w:rsidRPr="003301D6" w:rsidRDefault="00D37411" w:rsidP="00D37411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масса – не более 650 гр.</w:t>
      </w:r>
    </w:p>
    <w:p w14:paraId="12225E94" w14:textId="77777777" w:rsidR="00D37411" w:rsidRPr="003301D6" w:rsidRDefault="00D37411" w:rsidP="00D3741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</w:p>
    <w:p w14:paraId="4B930BE3" w14:textId="77777777" w:rsidR="00D37411" w:rsidRPr="003301D6" w:rsidRDefault="00D37411" w:rsidP="00D3741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Дополнительные подтверждения испытаний масок с химически- и механически-стойким покрытием на повышенную прочность стекол (ГОСТ 12.4.253- 2013 (EN 166:2002) п.5.2.6), устойчивость к воздействию высокоскоростных частиц (</w:t>
      </w:r>
      <w:proofErr w:type="spellStart"/>
      <w:r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среднеэнергетический</w:t>
      </w:r>
      <w:proofErr w:type="spellEnd"/>
      <w:r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 xml:space="preserve"> удар (B) 120 м/с (5,9Дж)) (ГОСТ 12.4.253- 2013 (EN 166:2002) п.5.3.2), сопротивление поверхности защитного стекла маски разрушению мелкими частицами (гост 12.4.253- 2013 (EN 166:2002) п.5.4.1)</w:t>
      </w:r>
    </w:p>
    <w:p w14:paraId="633BDF2D" w14:textId="77777777" w:rsidR="00D37411" w:rsidRPr="003301D6" w:rsidRDefault="00D37411" w:rsidP="00D3741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</w:p>
    <w:p w14:paraId="0AEDA7C7" w14:textId="77777777" w:rsidR="00D37411" w:rsidRPr="003301D6" w:rsidRDefault="00D37411" w:rsidP="00D3741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В случае необходимости маску дезинфицируют химическим методом в соответствии с Методическими указаниями МУ-287-113.</w:t>
      </w:r>
    </w:p>
    <w:p w14:paraId="5A4A3C62" w14:textId="77777777" w:rsidR="00D37411" w:rsidRPr="003301D6" w:rsidRDefault="00D37411" w:rsidP="00D3741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</w:p>
    <w:p w14:paraId="6CFB5331" w14:textId="77777777" w:rsidR="00D37411" w:rsidRPr="003301D6" w:rsidRDefault="00D37411" w:rsidP="00D3741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Применяется: в климатических поясах IV (1) – IA («особый») при температуре окружающей среды от -40°С до + 40°С.</w:t>
      </w:r>
    </w:p>
    <w:p w14:paraId="00B3659B" w14:textId="77777777" w:rsidR="00D37411" w:rsidRPr="003301D6" w:rsidRDefault="00D37411" w:rsidP="00D37411">
      <w:pPr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Температура хранения от - 50 до + 50°С</w:t>
      </w:r>
    </w:p>
    <w:p w14:paraId="7D4DA6E0" w14:textId="77777777" w:rsidR="00D37411" w:rsidRPr="003301D6" w:rsidRDefault="00D37411" w:rsidP="00D37411">
      <w:pPr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lastRenderedPageBreak/>
        <w:t>Гарантийный срок хранения: 10 лет</w:t>
      </w:r>
    </w:p>
    <w:p w14:paraId="2707C8BA" w14:textId="77777777" w:rsidR="00D37411" w:rsidRPr="003301D6" w:rsidRDefault="00D37411" w:rsidP="00D37411">
      <w:pPr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3301D6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Соответствие требованиям стандартов:</w:t>
      </w:r>
      <w:r w:rsidRPr="003301D6">
        <w:rPr>
          <w:rFonts w:ascii="Fira Sans" w:eastAsia="Times New Roman" w:hAnsi="Fira Sans" w:cs="Times New Roman"/>
          <w:sz w:val="24"/>
          <w:szCs w:val="24"/>
          <w:lang w:eastAsia="ru-RU"/>
        </w:rPr>
        <w:t> ТР ТС 019/2011, ГОСТ 12.4.293-2015 (категория 2)</w:t>
      </w:r>
    </w:p>
    <w:p w14:paraId="3754041B" w14:textId="77777777" w:rsidR="00BA448E" w:rsidRPr="003301D6" w:rsidRDefault="00BA448E" w:rsidP="00D37411">
      <w:pPr>
        <w:pStyle w:val="a3"/>
        <w:shd w:val="clear" w:color="auto" w:fill="FFFFFF"/>
        <w:spacing w:before="0" w:beforeAutospacing="0" w:after="0" w:afterAutospacing="0" w:line="360" w:lineRule="atLeast"/>
        <w:ind w:left="720"/>
        <w:jc w:val="both"/>
        <w:rPr>
          <w:rFonts w:ascii="Fira Sans" w:hAnsi="Fira Sans"/>
        </w:rPr>
      </w:pPr>
    </w:p>
    <w:sectPr w:rsidR="00BA448E" w:rsidRPr="00330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70EA"/>
    <w:multiLevelType w:val="multilevel"/>
    <w:tmpl w:val="1E48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E3F42"/>
    <w:multiLevelType w:val="multilevel"/>
    <w:tmpl w:val="2F62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523439"/>
    <w:multiLevelType w:val="multilevel"/>
    <w:tmpl w:val="7F4E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562A3C"/>
    <w:multiLevelType w:val="multilevel"/>
    <w:tmpl w:val="0FEA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9D3998"/>
    <w:multiLevelType w:val="multilevel"/>
    <w:tmpl w:val="5D78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70167A"/>
    <w:multiLevelType w:val="multilevel"/>
    <w:tmpl w:val="D13C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31"/>
    <w:rsid w:val="001F3817"/>
    <w:rsid w:val="003301D6"/>
    <w:rsid w:val="004120E7"/>
    <w:rsid w:val="004B7331"/>
    <w:rsid w:val="00833F82"/>
    <w:rsid w:val="00836D7B"/>
    <w:rsid w:val="008C1E09"/>
    <w:rsid w:val="00BA448E"/>
    <w:rsid w:val="00D3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D9703"/>
  <w15:chartTrackingRefBased/>
  <w15:docId w15:val="{C5BE89E6-3796-48D3-8E50-EA2B3B10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89950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80429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Вера Бусыгина</cp:lastModifiedBy>
  <cp:revision>7</cp:revision>
  <dcterms:created xsi:type="dcterms:W3CDTF">2026-09-01T07:00:00Z</dcterms:created>
  <dcterms:modified xsi:type="dcterms:W3CDTF">2026-09-17T11:33:00Z</dcterms:modified>
</cp:coreProperties>
</file>