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835"/>
      </w:tblGrid>
      <w:tr w:rsidR="002F6546" w:rsidRPr="001831AB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Default="003D7784" w:rsidP="00C955DB">
            <w:pPr>
              <w:spacing w:after="0"/>
              <w:rPr>
                <w:sz w:val="20"/>
                <w:szCs w:val="20"/>
              </w:rPr>
            </w:pPr>
            <w:r w:rsidRPr="003D7784">
              <w:rPr>
                <w:sz w:val="20"/>
                <w:szCs w:val="20"/>
              </w:rPr>
              <w:t>Противогаз фил</w:t>
            </w:r>
            <w:r w:rsidR="00730EF9">
              <w:rPr>
                <w:sz w:val="20"/>
                <w:szCs w:val="20"/>
              </w:rPr>
              <w:t xml:space="preserve">ьтрующий </w:t>
            </w:r>
            <w:r w:rsidR="00730EF9" w:rsidRPr="001E7FE5">
              <w:rPr>
                <w:b/>
                <w:sz w:val="20"/>
                <w:szCs w:val="20"/>
              </w:rPr>
              <w:t>ДОТ 250</w:t>
            </w:r>
            <w:r w:rsidR="00AF1599">
              <w:rPr>
                <w:sz w:val="20"/>
                <w:szCs w:val="20"/>
              </w:rPr>
              <w:t xml:space="preserve"> </w:t>
            </w:r>
            <w:r w:rsidR="00AF1599" w:rsidRPr="001E7FE5">
              <w:rPr>
                <w:b/>
                <w:sz w:val="20"/>
                <w:szCs w:val="20"/>
              </w:rPr>
              <w:t>марки А1</w:t>
            </w:r>
            <w:r w:rsidR="001E7FE5" w:rsidRPr="001E7FE5">
              <w:rPr>
                <w:b/>
                <w:sz w:val="20"/>
                <w:szCs w:val="20"/>
              </w:rPr>
              <w:t xml:space="preserve"> категории 2 по лицевой части</w:t>
            </w:r>
            <w:r w:rsidR="000A5F29" w:rsidRPr="001E7FE5">
              <w:rPr>
                <w:b/>
                <w:sz w:val="20"/>
                <w:szCs w:val="20"/>
              </w:rPr>
              <w:t xml:space="preserve"> ШМ-2012</w:t>
            </w:r>
            <w:r w:rsidR="001E7FE5" w:rsidRPr="001E7FE5">
              <w:rPr>
                <w:b/>
                <w:sz w:val="20"/>
                <w:szCs w:val="20"/>
              </w:rPr>
              <w:t xml:space="preserve"> (</w:t>
            </w:r>
            <w:r w:rsidR="0010136F">
              <w:rPr>
                <w:b/>
                <w:sz w:val="20"/>
                <w:szCs w:val="20"/>
              </w:rPr>
              <w:t>4</w:t>
            </w:r>
            <w:bookmarkStart w:id="0" w:name="_GoBack"/>
            <w:bookmarkEnd w:id="0"/>
            <w:r w:rsidR="001E7FE5" w:rsidRPr="001E7FE5">
              <w:rPr>
                <w:b/>
                <w:sz w:val="20"/>
                <w:szCs w:val="20"/>
              </w:rPr>
              <w:t xml:space="preserve"> рост)</w:t>
            </w:r>
          </w:p>
          <w:p w:rsidR="001E7FE5" w:rsidRPr="001E7FE5" w:rsidRDefault="001E7FE5" w:rsidP="001E7FE5">
            <w:pPr>
              <w:spacing w:after="0"/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Арт. </w:t>
            </w:r>
            <w:r w:rsidRPr="001E7FE5">
              <w:rPr>
                <w:sz w:val="20"/>
                <w:szCs w:val="20"/>
              </w:rPr>
              <w:t>102-132-015</w:t>
            </w:r>
            <w:r w:rsidR="0010136F">
              <w:rPr>
                <w:sz w:val="20"/>
                <w:szCs w:val="20"/>
              </w:rPr>
              <w:t>8</w:t>
            </w:r>
          </w:p>
          <w:p w:rsidR="001E7FE5" w:rsidRPr="009C70C4" w:rsidRDefault="001E7FE5" w:rsidP="00C955DB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E7FE5" w:rsidRDefault="002F6546" w:rsidP="001E7FE5">
            <w:pPr>
              <w:pStyle w:val="a3"/>
              <w:jc w:val="both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Предназначен для защиты органов дыхания, лица и глаз человека от паро- и газообразных вредных веществ. </w:t>
            </w:r>
          </w:p>
          <w:p w:rsidR="002F6546" w:rsidRPr="00A33191" w:rsidRDefault="002F6546" w:rsidP="001E7FE5">
            <w:pPr>
              <w:pStyle w:val="a3"/>
              <w:jc w:val="both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1E7FE5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Состав: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="006752C0">
              <w:rPr>
                <w:rFonts w:cstheme="minorHAnsi"/>
                <w:sz w:val="20"/>
                <w:szCs w:val="20"/>
                <w:shd w:val="clear" w:color="auto" w:fill="FFFFFF"/>
              </w:rPr>
              <w:t>шлем-маска ШМ-2012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, противогазовый фильтр</w:t>
            </w:r>
            <w:r w:rsidR="00AF1599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ДОТ 250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 марки </w:t>
            </w:r>
            <w:r w:rsidR="00AF1599">
              <w:rPr>
                <w:sz w:val="20"/>
                <w:szCs w:val="20"/>
              </w:rPr>
              <w:t>А1</w:t>
            </w:r>
            <w:r w:rsidRPr="00A33191">
              <w:rPr>
                <w:rFonts w:cstheme="minorHAnsi"/>
                <w:sz w:val="20"/>
                <w:szCs w:val="20"/>
              </w:rPr>
              <w:t xml:space="preserve"> 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в металлическом исполнении, сумка для хранения и ношения противогаза</w:t>
            </w:r>
            <w:r w:rsidR="001E7FE5">
              <w:rPr>
                <w:rFonts w:cstheme="minorHAnsi"/>
                <w:sz w:val="20"/>
                <w:szCs w:val="20"/>
                <w:shd w:val="clear" w:color="auto" w:fill="FFFFFF"/>
              </w:rPr>
              <w:t>, паспорт, руководство по эксплуатации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.</w:t>
            </w:r>
          </w:p>
          <w:p w:rsidR="009C70C4" w:rsidRPr="001E7FE5" w:rsidRDefault="009C70C4" w:rsidP="009C70C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</w:rPr>
            </w:pPr>
            <w:r w:rsidRPr="001E7FE5">
              <w:rPr>
                <w:rFonts w:eastAsia="Times New Roman" w:cstheme="minorHAnsi"/>
                <w:b/>
                <w:sz w:val="20"/>
                <w:szCs w:val="20"/>
              </w:rPr>
              <w:t>Класс защиты по вредным веществам:</w:t>
            </w:r>
          </w:p>
          <w:p w:rsidR="00F93EEC" w:rsidRPr="001E7FE5" w:rsidRDefault="009C70C4" w:rsidP="00F93EEC">
            <w:pPr>
              <w:tabs>
                <w:tab w:val="left" w:pos="567"/>
              </w:tabs>
              <w:spacing w:after="0" w:line="240" w:lineRule="auto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 xml:space="preserve">- </w:t>
            </w:r>
            <w:r w:rsidRPr="001E7FE5">
              <w:rPr>
                <w:rFonts w:cstheme="minorHAnsi"/>
                <w:sz w:val="20"/>
                <w:szCs w:val="20"/>
                <w:shd w:val="clear" w:color="auto" w:fill="FFFFFF"/>
              </w:rPr>
              <w:t>п</w:t>
            </w:r>
            <w:r w:rsidR="00AF1599" w:rsidRPr="001E7FE5">
              <w:rPr>
                <w:rFonts w:cstheme="minorHAnsi"/>
                <w:sz w:val="20"/>
                <w:szCs w:val="20"/>
                <w:shd w:val="clear" w:color="auto" w:fill="FFFFFF"/>
              </w:rPr>
              <w:t>о органическим газам и парам - 1 (низкой</w:t>
            </w:r>
            <w:r w:rsidRPr="001E7FE5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эффективности);</w:t>
            </w:r>
            <w:r w:rsidR="00F93EEC" w:rsidRPr="001E7FE5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</w:p>
          <w:p w:rsidR="006752C0" w:rsidRPr="001E7FE5" w:rsidRDefault="006752C0" w:rsidP="006752C0">
            <w:pPr>
              <w:spacing w:after="0" w:line="240" w:lineRule="auto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1E7FE5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Лицевая часть шлем-маски состоит из резинового корпуса, очкового узла с трапециевидными стеклами, клапанной коробки и переговорного устройства. Имеет резьбу </w:t>
            </w:r>
            <w:proofErr w:type="spellStart"/>
            <w:r w:rsidRPr="001E7FE5">
              <w:rPr>
                <w:rFonts w:cstheme="minorHAnsi"/>
                <w:sz w:val="20"/>
                <w:szCs w:val="20"/>
                <w:shd w:val="clear" w:color="auto" w:fill="FFFFFF"/>
              </w:rPr>
              <w:t>Кр</w:t>
            </w:r>
            <w:proofErr w:type="spellEnd"/>
            <w:r w:rsidRPr="001E7FE5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40x4 по ГОСТ 8762-75, изготавливается четырех ростов: 1,2,3,4. </w:t>
            </w:r>
          </w:p>
          <w:p w:rsidR="006752C0" w:rsidRPr="001E7FE5" w:rsidRDefault="006752C0" w:rsidP="006752C0">
            <w:pPr>
              <w:spacing w:after="0" w:line="240" w:lineRule="auto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1E7FE5">
              <w:rPr>
                <w:rFonts w:cstheme="minorHAnsi"/>
                <w:sz w:val="20"/>
                <w:szCs w:val="20"/>
                <w:shd w:val="clear" w:color="auto" w:fill="FFFFFF"/>
              </w:rPr>
              <w:t>Коэффициент подсоса под шлем-маску составляет не более 0,0001%. </w:t>
            </w:r>
            <w:r w:rsidRPr="001E7FE5">
              <w:rPr>
                <w:rFonts w:cstheme="minorHAnsi"/>
                <w:sz w:val="20"/>
                <w:szCs w:val="20"/>
                <w:shd w:val="clear" w:color="auto" w:fill="FFFFFF"/>
              </w:rPr>
              <w:br/>
              <w:t xml:space="preserve">Площадь поля зрения составляет более 70%. </w:t>
            </w:r>
          </w:p>
          <w:p w:rsidR="006752C0" w:rsidRPr="001E7FE5" w:rsidRDefault="006752C0" w:rsidP="006752C0">
            <w:pPr>
              <w:spacing w:after="0" w:line="240" w:lineRule="auto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1E7FE5">
              <w:rPr>
                <w:rFonts w:cstheme="minorHAnsi"/>
                <w:sz w:val="20"/>
                <w:szCs w:val="20"/>
                <w:shd w:val="clear" w:color="auto" w:fill="FFFFFF"/>
              </w:rPr>
              <w:t>Достоинства: оптимальная возможность переговоров; защита всей головы пользователя.</w:t>
            </w:r>
          </w:p>
          <w:p w:rsidR="002F6546" w:rsidRPr="001E7FE5" w:rsidRDefault="002F6546" w:rsidP="00CD522A">
            <w:pPr>
              <w:tabs>
                <w:tab w:val="left" w:pos="567"/>
              </w:tabs>
              <w:spacing w:after="0" w:line="240" w:lineRule="auto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1E7FE5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Гарантийный срок хранения 5 лет. </w:t>
            </w:r>
          </w:p>
          <w:p w:rsidR="002F6546" w:rsidRPr="001E7FE5" w:rsidRDefault="002F6546" w:rsidP="00CD522A">
            <w:pPr>
              <w:tabs>
                <w:tab w:val="left" w:pos="567"/>
              </w:tabs>
              <w:spacing w:after="0" w:line="240" w:lineRule="auto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1E7FE5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Цветовое обозначение фильтра: </w:t>
            </w:r>
            <w:r w:rsidR="00C955DB" w:rsidRPr="001E7FE5">
              <w:rPr>
                <w:rFonts w:cstheme="minorHAnsi"/>
                <w:sz w:val="20"/>
                <w:szCs w:val="20"/>
                <w:shd w:val="clear" w:color="auto" w:fill="FFFFFF"/>
              </w:rPr>
              <w:t>коричневы</w:t>
            </w:r>
            <w:r w:rsidR="006752C0" w:rsidRPr="001E7FE5">
              <w:rPr>
                <w:rFonts w:cstheme="minorHAnsi"/>
                <w:sz w:val="20"/>
                <w:szCs w:val="20"/>
                <w:shd w:val="clear" w:color="auto" w:fill="FFFFFF"/>
              </w:rPr>
              <w:t>й</w:t>
            </w:r>
            <w:r w:rsidR="00C955DB" w:rsidRPr="001E7FE5">
              <w:rPr>
                <w:rFonts w:cstheme="minorHAnsi"/>
                <w:sz w:val="20"/>
                <w:szCs w:val="20"/>
                <w:shd w:val="clear" w:color="auto" w:fill="FFFFFF"/>
              </w:rPr>
              <w:t>.</w:t>
            </w:r>
          </w:p>
          <w:p w:rsidR="002F6546" w:rsidRPr="001E7FE5" w:rsidRDefault="002F6546" w:rsidP="00CD522A">
            <w:pPr>
              <w:spacing w:after="0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1E7FE5">
              <w:rPr>
                <w:rFonts w:cstheme="minorHAnsi"/>
                <w:sz w:val="20"/>
                <w:szCs w:val="20"/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:rsidR="002F6546" w:rsidRPr="00A33191" w:rsidRDefault="002F6546" w:rsidP="00CD522A">
            <w:pPr>
              <w:spacing w:after="0"/>
              <w:rPr>
                <w:rFonts w:cstheme="minorHAnsi"/>
                <w:sz w:val="16"/>
                <w:szCs w:val="16"/>
              </w:rPr>
            </w:pP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ТР ТС 019/2</w:t>
            </w:r>
            <w:r w:rsidR="00A33191"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011, ГОСТ 12.4.121-2015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, </w:t>
            </w:r>
            <w:r w:rsidR="001E7FE5" w:rsidRPr="001E7FE5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ГОСТ 12.4.166-2018, 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ГОСТ 12.4.235-2019.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1831AB" w:rsidRDefault="006752C0" w:rsidP="00CD5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57729D" wp14:editId="37170E81">
                  <wp:extent cx="1515938" cy="2275929"/>
                  <wp:effectExtent l="0" t="0" r="825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796" cy="2275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6546"/>
    <w:rsid w:val="000076DA"/>
    <w:rsid w:val="00061649"/>
    <w:rsid w:val="000A5F29"/>
    <w:rsid w:val="0010136F"/>
    <w:rsid w:val="001E7FE5"/>
    <w:rsid w:val="002F6546"/>
    <w:rsid w:val="003D7784"/>
    <w:rsid w:val="004B4C64"/>
    <w:rsid w:val="006752C0"/>
    <w:rsid w:val="00730EF9"/>
    <w:rsid w:val="009C70C4"/>
    <w:rsid w:val="00A33191"/>
    <w:rsid w:val="00AF1599"/>
    <w:rsid w:val="00B84F83"/>
    <w:rsid w:val="00C955DB"/>
    <w:rsid w:val="00E419A6"/>
    <w:rsid w:val="00F93EEC"/>
    <w:rsid w:val="00FA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F81A8"/>
  <w15:docId w15:val="{C1CC3F2A-A17D-4C90-BE4C-99B3CC760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6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6</cp:revision>
  <dcterms:created xsi:type="dcterms:W3CDTF">2023-11-28T04:57:00Z</dcterms:created>
  <dcterms:modified xsi:type="dcterms:W3CDTF">2026-05-15T15:19:00Z</dcterms:modified>
</cp:coreProperties>
</file>