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8"/>
        <w:gridCol w:w="8924"/>
        <w:gridCol w:w="2835"/>
      </w:tblGrid>
      <w:tr w:rsidR="00B753A5" w:rsidRPr="009F4FFF" w:rsidTr="00307281">
        <w:tc>
          <w:tcPr>
            <w:tcW w:w="2808" w:type="dxa"/>
          </w:tcPr>
          <w:p w:rsidR="00B753A5" w:rsidRDefault="00B753A5" w:rsidP="00EE0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760B">
              <w:rPr>
                <w:rFonts w:ascii="Times New Roman" w:hAnsi="Times New Roman"/>
              </w:rPr>
              <w:t xml:space="preserve">Противогаз ДОТ </w:t>
            </w:r>
            <w:r>
              <w:rPr>
                <w:rFonts w:ascii="Times New Roman" w:hAnsi="Times New Roman"/>
              </w:rPr>
              <w:t xml:space="preserve">с фильтром ДОТ </w:t>
            </w:r>
            <w:r w:rsidRPr="0050760B">
              <w:rPr>
                <w:rFonts w:ascii="Times New Roman" w:hAnsi="Times New Roman"/>
              </w:rPr>
              <w:t xml:space="preserve">600 </w:t>
            </w:r>
            <w:r>
              <w:rPr>
                <w:rFonts w:ascii="Times New Roman" w:hAnsi="Times New Roman"/>
              </w:rPr>
              <w:t xml:space="preserve">марки </w:t>
            </w:r>
            <w:r w:rsidR="00307281">
              <w:rPr>
                <w:rFonts w:ascii="Times New Roman" w:hAnsi="Times New Roman"/>
              </w:rPr>
              <w:t>А2В2Е2К1АХ</w:t>
            </w:r>
            <w:r w:rsidRPr="0050760B">
              <w:rPr>
                <w:rFonts w:ascii="Times New Roman" w:hAnsi="Times New Roman"/>
              </w:rPr>
              <w:t>Р3</w:t>
            </w:r>
            <w:r>
              <w:rPr>
                <w:rFonts w:ascii="Times New Roman" w:hAnsi="Times New Roman"/>
                <w:lang w:val="en-US"/>
              </w:rPr>
              <w:t>RD</w:t>
            </w:r>
            <w:r w:rsidRPr="0050760B">
              <w:rPr>
                <w:rFonts w:ascii="Times New Roman" w:hAnsi="Times New Roman"/>
              </w:rPr>
              <w:t xml:space="preserve"> </w:t>
            </w:r>
            <w:proofErr w:type="gramStart"/>
            <w:r w:rsidRPr="0050760B">
              <w:rPr>
                <w:rFonts w:ascii="Times New Roman" w:hAnsi="Times New Roman"/>
              </w:rPr>
              <w:t>с</w:t>
            </w:r>
            <w:proofErr w:type="gramEnd"/>
            <w:r w:rsidRPr="0050760B">
              <w:rPr>
                <w:rFonts w:ascii="Times New Roman" w:hAnsi="Times New Roman"/>
              </w:rPr>
              <w:t xml:space="preserve"> </w:t>
            </w:r>
            <w:r w:rsidRPr="00912355">
              <w:rPr>
                <w:rFonts w:ascii="Times New Roman" w:hAnsi="Times New Roman"/>
              </w:rPr>
              <w:t>МАГ</w:t>
            </w:r>
          </w:p>
          <w:p w:rsidR="00B753A5" w:rsidRPr="0050760B" w:rsidRDefault="00B753A5" w:rsidP="00B753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9F4FFF">
              <w:rPr>
                <w:rFonts w:ascii="Times New Roman" w:hAnsi="Times New Roman"/>
                <w:shd w:val="clear" w:color="auto" w:fill="FFFFFF"/>
              </w:rPr>
              <w:t>ТР</w:t>
            </w:r>
            <w:proofErr w:type="gramEnd"/>
            <w:r w:rsidRPr="009F4FFF">
              <w:rPr>
                <w:rFonts w:ascii="Times New Roman" w:hAnsi="Times New Roman"/>
                <w:shd w:val="clear" w:color="auto" w:fill="FFFFFF"/>
              </w:rPr>
              <w:t xml:space="preserve"> ТС 019/2011, ГОСТ 12.4.121-2015,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ГОСТ 12.4.235-2019, ГОСТ 12.4.293-2015.</w:t>
            </w:r>
          </w:p>
        </w:tc>
        <w:tc>
          <w:tcPr>
            <w:tcW w:w="8924" w:type="dxa"/>
          </w:tcPr>
          <w:p w:rsidR="00B753A5" w:rsidRDefault="00B753A5" w:rsidP="00EE067A">
            <w:pPr>
              <w:pStyle w:val="a3"/>
              <w:jc w:val="center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noProof/>
                <w:shd w:val="clear" w:color="auto" w:fill="FFFFFF"/>
                <w:lang w:eastAsia="ru-RU"/>
              </w:rPr>
              <w:drawing>
                <wp:inline distT="0" distB="0" distL="0" distR="0" wp14:anchorId="1194E406" wp14:editId="17FC71DB">
                  <wp:extent cx="1152525" cy="971550"/>
                  <wp:effectExtent l="0" t="0" r="9525" b="0"/>
                  <wp:docPr id="1" name="Рисунок 1" descr="ПФСГ-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ФСГ-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53A5" w:rsidRPr="00307281" w:rsidRDefault="00B753A5" w:rsidP="00307281">
            <w:pPr>
              <w:tabs>
                <w:tab w:val="left" w:pos="567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F4FFF">
              <w:rPr>
                <w:rFonts w:ascii="Times New Roman" w:hAnsi="Times New Roman"/>
                <w:shd w:val="clear" w:color="auto" w:fill="FFFFFF"/>
              </w:rPr>
              <w:t xml:space="preserve">Состав: </w:t>
            </w: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полнолицевая</w:t>
            </w:r>
            <w:proofErr w:type="spellEnd"/>
            <w:r>
              <w:rPr>
                <w:rFonts w:ascii="Times New Roman" w:hAnsi="Times New Roman"/>
                <w:shd w:val="clear" w:color="auto" w:fill="FFFFFF"/>
              </w:rPr>
              <w:t xml:space="preserve"> маска с резьбовым соединением</w:t>
            </w:r>
            <w:r w:rsidRPr="009F4FFF">
              <w:rPr>
                <w:rFonts w:ascii="Times New Roman" w:hAnsi="Times New Roman"/>
                <w:shd w:val="clear" w:color="auto" w:fill="FFFFFF"/>
              </w:rPr>
              <w:t>, комбинированный фильтр </w:t>
            </w:r>
            <w:r w:rsidR="00307281">
              <w:rPr>
                <w:rFonts w:ascii="Times New Roman" w:hAnsi="Times New Roman"/>
              </w:rPr>
              <w:t xml:space="preserve"> А2В2Е2К1АХ</w:t>
            </w:r>
            <w:r w:rsidRPr="009F4FFF">
              <w:rPr>
                <w:rFonts w:ascii="Times New Roman" w:hAnsi="Times New Roman"/>
              </w:rPr>
              <w:t>Р3</w:t>
            </w:r>
            <w:r>
              <w:rPr>
                <w:rFonts w:ascii="Times New Roman" w:hAnsi="Times New Roman"/>
                <w:lang w:val="en-US"/>
              </w:rPr>
              <w:t>RD</w:t>
            </w:r>
            <w:r w:rsidRPr="009F4FFF">
              <w:rPr>
                <w:rFonts w:ascii="Times New Roman" w:hAnsi="Times New Roman"/>
              </w:rPr>
              <w:t xml:space="preserve"> </w:t>
            </w:r>
            <w:r w:rsidRPr="009F4FFF">
              <w:rPr>
                <w:rFonts w:ascii="Times New Roman" w:hAnsi="Times New Roman"/>
                <w:shd w:val="clear" w:color="auto" w:fill="FFFFFF"/>
              </w:rPr>
              <w:t xml:space="preserve"> в металлическом исполнении, </w:t>
            </w:r>
            <w:proofErr w:type="spellStart"/>
            <w:r w:rsidRPr="009F4FFF">
              <w:rPr>
                <w:rFonts w:ascii="Times New Roman" w:hAnsi="Times New Roman"/>
                <w:shd w:val="clear" w:color="auto" w:fill="FFFFFF"/>
              </w:rPr>
              <w:t>гофротрубка</w:t>
            </w:r>
            <w:proofErr w:type="spellEnd"/>
            <w:r w:rsidRPr="009F4FFF">
              <w:rPr>
                <w:rFonts w:ascii="Times New Roman" w:hAnsi="Times New Roman"/>
                <w:shd w:val="clear" w:color="auto" w:fill="FFFFFF"/>
              </w:rPr>
              <w:t>, сумка для хранения и ношения противогаза.</w:t>
            </w:r>
            <w:r w:rsidRPr="009F4FFF">
              <w:rPr>
                <w:rFonts w:ascii="Times New Roman" w:hAnsi="Times New Roman"/>
              </w:rPr>
              <w:br/>
            </w:r>
            <w:r w:rsidRPr="009F4FFF">
              <w:rPr>
                <w:rFonts w:ascii="Times New Roman" w:hAnsi="Times New Roman"/>
                <w:shd w:val="clear" w:color="auto" w:fill="FFFFFF"/>
              </w:rPr>
              <w:t xml:space="preserve">Защита от органических </w:t>
            </w:r>
            <w:r w:rsidR="00307281">
              <w:rPr>
                <w:rFonts w:ascii="Times New Roman" w:hAnsi="Times New Roman"/>
                <w:shd w:val="clear" w:color="auto" w:fill="FFFFFF"/>
              </w:rPr>
              <w:t xml:space="preserve">газов и </w:t>
            </w:r>
            <w:r w:rsidRPr="009F4FFF">
              <w:rPr>
                <w:rFonts w:ascii="Times New Roman" w:hAnsi="Times New Roman"/>
                <w:shd w:val="clear" w:color="auto" w:fill="FFFFFF"/>
              </w:rPr>
              <w:t>паров с температурой кипения выше 65</w:t>
            </w:r>
            <w:r w:rsidRPr="009F4FFF">
              <w:rPr>
                <w:rFonts w:ascii="Times New Roman" w:hAnsi="Times New Roman"/>
                <w:shd w:val="clear" w:color="auto" w:fill="FFFFFF"/>
                <w:vertAlign w:val="superscript"/>
              </w:rPr>
              <w:t>0</w:t>
            </w:r>
            <w:r w:rsidRPr="009F4FFF">
              <w:rPr>
                <w:rFonts w:ascii="Times New Roman" w:hAnsi="Times New Roman"/>
                <w:shd w:val="clear" w:color="auto" w:fill="FFFFFF"/>
              </w:rPr>
              <w:t xml:space="preserve">С, </w:t>
            </w:r>
            <w:r w:rsidR="00307281" w:rsidRPr="00307281">
              <w:rPr>
                <w:rFonts w:ascii="Times New Roman" w:eastAsia="Times New Roman" w:hAnsi="Times New Roman"/>
              </w:rPr>
              <w:t>о</w:t>
            </w:r>
            <w:r w:rsidR="00307281">
              <w:rPr>
                <w:rFonts w:ascii="Times New Roman" w:eastAsia="Times New Roman" w:hAnsi="Times New Roman"/>
              </w:rPr>
              <w:t>т органических газов и паров</w:t>
            </w:r>
            <w:r w:rsidR="00307281" w:rsidRPr="00307281">
              <w:rPr>
                <w:rFonts w:ascii="Times New Roman" w:eastAsia="Times New Roman" w:hAnsi="Times New Roman"/>
              </w:rPr>
              <w:t xml:space="preserve"> с </w:t>
            </w:r>
            <w:r w:rsidR="00307281">
              <w:rPr>
                <w:rFonts w:ascii="Times New Roman" w:eastAsia="Times New Roman" w:hAnsi="Times New Roman"/>
              </w:rPr>
              <w:t>температурой кипения ниже 65° (</w:t>
            </w:r>
            <w:r w:rsidR="00307281" w:rsidRPr="00307281">
              <w:rPr>
                <w:rFonts w:ascii="Times New Roman" w:eastAsia="Times New Roman" w:hAnsi="Times New Roman"/>
              </w:rPr>
              <w:t>одноразового применения</w:t>
            </w:r>
            <w:r w:rsidR="00307281">
              <w:rPr>
                <w:rFonts w:ascii="Times New Roman" w:eastAsia="Times New Roman" w:hAnsi="Times New Roman"/>
              </w:rPr>
              <w:t>)</w:t>
            </w:r>
            <w:r w:rsidR="00307281">
              <w:rPr>
                <w:rFonts w:ascii="Times New Roman" w:eastAsia="Times New Roman" w:hAnsi="Times New Roman"/>
              </w:rPr>
              <w:t xml:space="preserve">, </w:t>
            </w:r>
            <w:r w:rsidRPr="009F4FFF">
              <w:rPr>
                <w:rFonts w:ascii="Times New Roman" w:hAnsi="Times New Roman"/>
                <w:shd w:val="clear" w:color="auto" w:fill="FFFFFF"/>
              </w:rPr>
              <w:t>неорганических и кислых газов и паров,  аммиака и его орга</w:t>
            </w:r>
            <w:r w:rsidR="00307281">
              <w:rPr>
                <w:rFonts w:ascii="Times New Roman" w:hAnsi="Times New Roman"/>
                <w:shd w:val="clear" w:color="auto" w:fill="FFFFFF"/>
              </w:rPr>
              <w:t>нических производных, аэрозолей</w:t>
            </w:r>
            <w:r w:rsidR="00307281" w:rsidRPr="00307281">
              <w:rPr>
                <w:rFonts w:ascii="Times New Roman" w:eastAsia="Times New Roman" w:hAnsi="Times New Roman"/>
              </w:rPr>
              <w:t>;</w:t>
            </w:r>
          </w:p>
          <w:p w:rsidR="00B753A5" w:rsidRPr="002E4B77" w:rsidRDefault="00B753A5" w:rsidP="00EE0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E4B77">
              <w:rPr>
                <w:rFonts w:ascii="Times New Roman" w:hAnsi="Times New Roman"/>
              </w:rPr>
              <w:t xml:space="preserve">Маска состоит из панорамного стекла-корпуса, резинового уплотнителя с двойным обтюратором, узла вдоха с левой стороны с резьбовыми горловинами для присоединения фильтра, клапана выдоха с двумя лепестками, расположенными последовательно, </w:t>
            </w:r>
            <w:proofErr w:type="spellStart"/>
            <w:r w:rsidRPr="002E4B77">
              <w:rPr>
                <w:rFonts w:ascii="Times New Roman" w:hAnsi="Times New Roman"/>
              </w:rPr>
              <w:t>подмасочника</w:t>
            </w:r>
            <w:proofErr w:type="spellEnd"/>
            <w:r w:rsidRPr="002E4B77">
              <w:rPr>
                <w:rFonts w:ascii="Times New Roman" w:hAnsi="Times New Roman"/>
              </w:rPr>
              <w:t xml:space="preserve"> с двумя клапанами вдоха, переговорного устройства и пятиточечного оголовья. </w:t>
            </w:r>
          </w:p>
          <w:p w:rsidR="00B753A5" w:rsidRDefault="00B753A5" w:rsidP="00EE0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E4B77">
              <w:rPr>
                <w:rFonts w:ascii="Times New Roman" w:hAnsi="Times New Roman"/>
              </w:rPr>
              <w:t>Маска эксплуатируется с фильтрами, и</w:t>
            </w:r>
            <w:r w:rsidR="00307281">
              <w:rPr>
                <w:rFonts w:ascii="Times New Roman" w:hAnsi="Times New Roman"/>
              </w:rPr>
              <w:t xml:space="preserve">меющими круглую резьбу 40х4 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 xml:space="preserve">по ГОСТ 8762-75. </w:t>
            </w:r>
            <w:r>
              <w:rPr>
                <w:rFonts w:ascii="Times New Roman" w:eastAsia="Times New Roman" w:hAnsi="Times New Roman"/>
                <w:shd w:val="clear" w:color="auto" w:fill="FFFFFF"/>
                <w:lang w:eastAsia="ru-RU"/>
              </w:rPr>
              <w:t>Обязательное указание типа резьбы в маркировке маски и фильтра.</w:t>
            </w:r>
          </w:p>
          <w:p w:rsidR="00B753A5" w:rsidRPr="002E4B77" w:rsidRDefault="00B753A5" w:rsidP="00EE0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E4B77">
              <w:rPr>
                <w:rFonts w:ascii="Times New Roman" w:hAnsi="Times New Roman"/>
              </w:rPr>
              <w:t>Маска единого универсального размера.</w:t>
            </w:r>
          </w:p>
          <w:p w:rsidR="00B753A5" w:rsidRPr="002E4B77" w:rsidRDefault="00B753A5" w:rsidP="00EE0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E4B77">
              <w:rPr>
                <w:rFonts w:ascii="Times New Roman" w:hAnsi="Times New Roman"/>
              </w:rPr>
              <w:t>Детали маски  изготовлены из высокопрочных, стойких к воздействию вредных веществ и неблагоприятных температурных условий пластмасс и резин.</w:t>
            </w:r>
          </w:p>
          <w:p w:rsidR="00B753A5" w:rsidRPr="002E4B77" w:rsidRDefault="00B753A5" w:rsidP="00EE0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E4B77">
              <w:rPr>
                <w:rFonts w:ascii="Times New Roman" w:hAnsi="Times New Roman"/>
              </w:rPr>
              <w:t xml:space="preserve">Маска работоспособна во всех климатических зонах при температуре окружающего воздуха </w:t>
            </w:r>
            <w:proofErr w:type="gramStart"/>
            <w:r w:rsidRPr="002E4B77">
              <w:rPr>
                <w:rFonts w:ascii="Times New Roman" w:hAnsi="Times New Roman"/>
              </w:rPr>
              <w:t>от</w:t>
            </w:r>
            <w:proofErr w:type="gramEnd"/>
            <w:r w:rsidRPr="002E4B77">
              <w:rPr>
                <w:rFonts w:ascii="Times New Roman" w:hAnsi="Times New Roman"/>
              </w:rPr>
              <w:t xml:space="preserve"> </w:t>
            </w:r>
            <w:proofErr w:type="gramStart"/>
            <w:r w:rsidRPr="002E4B77">
              <w:rPr>
                <w:rFonts w:ascii="Times New Roman" w:hAnsi="Times New Roman"/>
              </w:rPr>
              <w:t>минус</w:t>
            </w:r>
            <w:proofErr w:type="gramEnd"/>
            <w:r w:rsidRPr="002E4B77">
              <w:rPr>
                <w:rFonts w:ascii="Times New Roman" w:hAnsi="Times New Roman"/>
              </w:rPr>
              <w:t xml:space="preserve"> 40 до плюс 50 градусов и относительной влажности до 98%.</w:t>
            </w:r>
          </w:p>
          <w:p w:rsidR="00B753A5" w:rsidRPr="002E4B77" w:rsidRDefault="00B753A5" w:rsidP="00EE0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E4B77">
              <w:rPr>
                <w:rFonts w:ascii="Times New Roman" w:hAnsi="Times New Roman"/>
              </w:rPr>
              <w:t xml:space="preserve">Коэффициент подсоса под маску, % не более – </w:t>
            </w:r>
            <w:r>
              <w:rPr>
                <w:rFonts w:ascii="Times New Roman" w:hAnsi="Times New Roman"/>
              </w:rPr>
              <w:t>0,05</w:t>
            </w:r>
          </w:p>
          <w:p w:rsidR="00B753A5" w:rsidRPr="002E4B77" w:rsidRDefault="00B753A5" w:rsidP="00EE0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E4B77">
              <w:rPr>
                <w:rFonts w:ascii="Times New Roman" w:hAnsi="Times New Roman"/>
              </w:rPr>
              <w:t>Пл</w:t>
            </w:r>
            <w:r w:rsidR="00307281">
              <w:rPr>
                <w:rFonts w:ascii="Times New Roman" w:hAnsi="Times New Roman"/>
              </w:rPr>
              <w:t>ощадь поля зрения,% не менее – 8</w:t>
            </w:r>
            <w:r w:rsidRPr="002E4B77">
              <w:rPr>
                <w:rFonts w:ascii="Times New Roman" w:hAnsi="Times New Roman"/>
              </w:rPr>
              <w:t>0</w:t>
            </w:r>
          </w:p>
          <w:p w:rsidR="00B753A5" w:rsidRPr="002E4B77" w:rsidRDefault="00B753A5" w:rsidP="00EE0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E4B77">
              <w:rPr>
                <w:rFonts w:ascii="Times New Roman" w:hAnsi="Times New Roman"/>
              </w:rPr>
              <w:t>Объемное содержание диоксида углерода во вдыхаемом воздухе, % не более – 0,5</w:t>
            </w:r>
          </w:p>
          <w:p w:rsidR="00B753A5" w:rsidRPr="009F4FFF" w:rsidRDefault="00B753A5" w:rsidP="00EE067A">
            <w:pPr>
              <w:pStyle w:val="a3"/>
              <w:rPr>
                <w:rFonts w:ascii="Times New Roman" w:hAnsi="Times New Roman"/>
                <w:shd w:val="clear" w:color="auto" w:fill="FFFFFF"/>
              </w:rPr>
            </w:pPr>
            <w:r w:rsidRPr="002E4B77">
              <w:rPr>
                <w:rFonts w:ascii="Times New Roman" w:hAnsi="Times New Roman"/>
              </w:rPr>
              <w:t>Масса, г. не более – 700</w:t>
            </w:r>
          </w:p>
          <w:p w:rsidR="00B753A5" w:rsidRDefault="00B753A5" w:rsidP="00EE067A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 w:rsidRPr="00533BD4">
              <w:rPr>
                <w:rFonts w:ascii="Times New Roman" w:eastAsia="Times New Roman" w:hAnsi="Times New Roman"/>
              </w:rPr>
              <w:t>Цветовое обозначение фильтра: коричневый, серый, желтый</w:t>
            </w:r>
            <w:r>
              <w:rPr>
                <w:rFonts w:ascii="Times New Roman" w:eastAsia="Times New Roman" w:hAnsi="Times New Roman"/>
              </w:rPr>
              <w:t>, зеленый, белый</w:t>
            </w:r>
            <w:r w:rsidRPr="00533BD4">
              <w:rPr>
                <w:rFonts w:ascii="Times New Roman" w:eastAsia="Times New Roman" w:hAnsi="Times New Roman"/>
              </w:rPr>
              <w:t xml:space="preserve">. </w:t>
            </w:r>
          </w:p>
          <w:p w:rsidR="00B753A5" w:rsidRPr="00533BD4" w:rsidRDefault="00B753A5" w:rsidP="00EE067A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Гарантийный срок хранения 5 лет.</w:t>
            </w:r>
          </w:p>
          <w:p w:rsidR="00B753A5" w:rsidRPr="00533BD4" w:rsidRDefault="00B753A5" w:rsidP="00EE067A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/>
              </w:rPr>
            </w:pPr>
            <w:r w:rsidRPr="00E010F4">
              <w:rPr>
                <w:rFonts w:ascii="Times New Roman" w:eastAsia="Times New Roman" w:hAnsi="Times New Roman"/>
              </w:rPr>
              <w:t xml:space="preserve">Срок годности: зависит от условий эксплуатации, но не </w:t>
            </w:r>
            <w:proofErr w:type="gramStart"/>
            <w:r w:rsidRPr="00E010F4">
              <w:rPr>
                <w:rFonts w:ascii="Times New Roman" w:eastAsia="Times New Roman" w:hAnsi="Times New Roman"/>
              </w:rPr>
              <w:t>более гарантийного</w:t>
            </w:r>
            <w:proofErr w:type="gramEnd"/>
            <w:r w:rsidRPr="00E010F4">
              <w:rPr>
                <w:rFonts w:ascii="Times New Roman" w:eastAsia="Times New Roman" w:hAnsi="Times New Roman"/>
              </w:rPr>
              <w:t xml:space="preserve"> срока хранения.</w:t>
            </w:r>
          </w:p>
          <w:p w:rsidR="00B753A5" w:rsidRPr="009F4FFF" w:rsidRDefault="00B753A5" w:rsidP="00EE067A">
            <w:pPr>
              <w:pStyle w:val="a3"/>
              <w:rPr>
                <w:rFonts w:ascii="Times New Roman" w:hAnsi="Times New Roman"/>
              </w:rPr>
            </w:pPr>
            <w:r w:rsidRPr="00533BD4">
              <w:rPr>
                <w:rFonts w:ascii="Times New Roman" w:eastAsia="Times New Roman" w:hAnsi="Times New Roman"/>
              </w:rPr>
              <w:t>Срок годности и дата выпуска должны быть нанесены на фильтр несмываемой краской.</w:t>
            </w:r>
          </w:p>
        </w:tc>
        <w:tc>
          <w:tcPr>
            <w:tcW w:w="2835" w:type="dxa"/>
          </w:tcPr>
          <w:p w:rsidR="00B753A5" w:rsidRPr="009F4FFF" w:rsidRDefault="00B753A5" w:rsidP="00EE067A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2E4B77">
              <w:rPr>
                <w:rFonts w:ascii="Times New Roman" w:hAnsi="Times New Roman"/>
              </w:rPr>
              <w:t>Для всех категорий работников при работе в производственных условиях, связанных с возможным выбросом вредных веществ.</w:t>
            </w:r>
          </w:p>
          <w:p w:rsidR="00B753A5" w:rsidRPr="00B753A5" w:rsidRDefault="00B753A5" w:rsidP="00EE067A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9F4FFF">
              <w:rPr>
                <w:rFonts w:ascii="Times New Roman" w:hAnsi="Times New Roman"/>
                <w:shd w:val="clear" w:color="auto" w:fill="FFFFFF"/>
              </w:rPr>
              <w:t>Предназначен для защиты органов дыхания, лица и глаз человека от паро- и газообразных вредных веществ и аэрозолей (пыль, дым, туман).</w:t>
            </w:r>
          </w:p>
          <w:p w:rsidR="00B753A5" w:rsidRPr="009F4FFF" w:rsidRDefault="00B753A5" w:rsidP="00EE067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BA523D" w:rsidRDefault="00BA523D"/>
    <w:sectPr w:rsidR="00BA523D" w:rsidSect="00307281">
      <w:pgSz w:w="16838" w:h="11906" w:orient="landscape"/>
      <w:pgMar w:top="1701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3A5"/>
    <w:rsid w:val="00307281"/>
    <w:rsid w:val="00783E76"/>
    <w:rsid w:val="00B753A5"/>
    <w:rsid w:val="00B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53A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75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3A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53A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75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3A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4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 Ю.Ю.</dc:creator>
  <cp:lastModifiedBy>Ларионов Ю.Ю.</cp:lastModifiedBy>
  <cp:revision>2</cp:revision>
  <dcterms:created xsi:type="dcterms:W3CDTF">2022-04-14T06:04:00Z</dcterms:created>
  <dcterms:modified xsi:type="dcterms:W3CDTF">2022-04-14T06:04:00Z</dcterms:modified>
</cp:coreProperties>
</file>